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17E3" w14:textId="7B40DCDD" w:rsidR="003D44CD" w:rsidRDefault="000023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</w:p>
    <w:p w14:paraId="1E9F3D34" w14:textId="77777777" w:rsidR="00002370" w:rsidRDefault="0000237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</w:p>
    <w:p w14:paraId="5DFBB048" w14:textId="77777777" w:rsidR="00002370" w:rsidRPr="009A6E11" w:rsidRDefault="00002370" w:rsidP="009A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6E11">
        <w:rPr>
          <w:rFonts w:ascii="Times New Roman" w:hAnsi="Times New Roman" w:cs="Times New Roman"/>
          <w:sz w:val="28"/>
          <w:szCs w:val="28"/>
          <w:lang w:val="kk-KZ"/>
        </w:rPr>
        <w:t xml:space="preserve">«Жаңатірлік» </w:t>
      </w:r>
      <w:r w:rsidR="0085171F" w:rsidRPr="009A6E11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мектебінің 2023-2024 оқу жылында «Сыбайлас жемқорлыққа қарсы іс-қимыл туралы»  Заң талаптарын орындау жайлы, сыбайластықты </w:t>
      </w:r>
      <w:r w:rsidR="003D44CD" w:rsidRPr="009A6E11">
        <w:rPr>
          <w:rFonts w:ascii="Times New Roman" w:hAnsi="Times New Roman" w:cs="Times New Roman"/>
          <w:sz w:val="28"/>
          <w:szCs w:val="28"/>
          <w:lang w:val="kk-KZ"/>
        </w:rPr>
        <w:t>болдырмау және алдын алуға арналған іс –шаралар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5019"/>
        <w:gridCol w:w="1537"/>
        <w:gridCol w:w="2326"/>
      </w:tblGrid>
      <w:tr w:rsidR="009A6E11" w14:paraId="75AC08E4" w14:textId="77777777" w:rsidTr="008D1384">
        <w:tc>
          <w:tcPr>
            <w:tcW w:w="605" w:type="dxa"/>
          </w:tcPr>
          <w:p w14:paraId="1BA6A36F" w14:textId="77777777" w:rsidR="009A6E11" w:rsidRDefault="009A6E1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Қ\с </w:t>
            </w:r>
          </w:p>
        </w:tc>
        <w:tc>
          <w:tcPr>
            <w:tcW w:w="5173" w:type="dxa"/>
          </w:tcPr>
          <w:p w14:paraId="62D894AA" w14:textId="77777777" w:rsidR="009A6E11" w:rsidRDefault="009A6E1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 мазмұны</w:t>
            </w:r>
          </w:p>
        </w:tc>
        <w:tc>
          <w:tcPr>
            <w:tcW w:w="1547" w:type="dxa"/>
          </w:tcPr>
          <w:p w14:paraId="29CC3891" w14:textId="77777777" w:rsidR="009A6E11" w:rsidRDefault="009A6E1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89" w:type="dxa"/>
          </w:tcPr>
          <w:p w14:paraId="1AA2E15A" w14:textId="77777777" w:rsidR="009A6E11" w:rsidRDefault="009A6E1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Орындауға жауапты</w:t>
            </w:r>
          </w:p>
        </w:tc>
      </w:tr>
      <w:tr w:rsidR="009A6E11" w14:paraId="13678A20" w14:textId="77777777" w:rsidTr="008D1384">
        <w:tc>
          <w:tcPr>
            <w:tcW w:w="605" w:type="dxa"/>
          </w:tcPr>
          <w:p w14:paraId="63DE12CE" w14:textId="77777777" w:rsidR="009A6E11" w:rsidRDefault="008D138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73" w:type="dxa"/>
          </w:tcPr>
          <w:p w14:paraId="59844BF7" w14:textId="77777777" w:rsidR="009A6E11" w:rsidRDefault="008111CC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іс-қимыл туралы»  Заң талаптарын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қызметкерлер және оқушылар арасында түсіндіру</w:t>
            </w:r>
          </w:p>
        </w:tc>
        <w:tc>
          <w:tcPr>
            <w:tcW w:w="1547" w:type="dxa"/>
          </w:tcPr>
          <w:p w14:paraId="4363287C" w14:textId="77777777" w:rsidR="009A6E11" w:rsidRDefault="008D138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89" w:type="dxa"/>
          </w:tcPr>
          <w:p w14:paraId="0966F1BF" w14:textId="77777777" w:rsidR="009A6E11" w:rsidRDefault="00C367F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4E14EA26" w14:textId="6761F9D8" w:rsidR="00C367F1" w:rsidRPr="00C367F1" w:rsidRDefault="00C367F1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409EFA28" w14:textId="77777777" w:rsidTr="008D1384">
        <w:tc>
          <w:tcPr>
            <w:tcW w:w="605" w:type="dxa"/>
          </w:tcPr>
          <w:p w14:paraId="062AAAB2" w14:textId="77777777" w:rsidR="009A6E11" w:rsidRDefault="008111CC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73" w:type="dxa"/>
          </w:tcPr>
          <w:p w14:paraId="2DE32391" w14:textId="77777777" w:rsidR="009A6E11" w:rsidRDefault="008111CC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сыныптар арасында «Өз </w:t>
            </w:r>
            <w:r w:rsidR="0094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құқығымызды білеміз бе?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943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 үстелін ұйымдастыру</w:t>
            </w:r>
          </w:p>
        </w:tc>
        <w:tc>
          <w:tcPr>
            <w:tcW w:w="1547" w:type="dxa"/>
          </w:tcPr>
          <w:p w14:paraId="7DD82E4A" w14:textId="77777777" w:rsidR="009A6E11" w:rsidRDefault="009432E8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89" w:type="dxa"/>
          </w:tcPr>
          <w:p w14:paraId="72A83882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6974CB0F" w14:textId="3A8CC425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781AAB38" w14:textId="77777777" w:rsidTr="008D1384">
        <w:tc>
          <w:tcPr>
            <w:tcW w:w="605" w:type="dxa"/>
          </w:tcPr>
          <w:p w14:paraId="2DEFA61A" w14:textId="77777777" w:rsidR="009A6E11" w:rsidRDefault="009432E8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5DC3F78E" w14:textId="77777777" w:rsidR="009A6E11" w:rsidRDefault="009432E8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B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 және Заң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B0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рейдін ұйымдастыру.Беймезгіл жүрген оқушыларды анықтау.</w:t>
            </w:r>
          </w:p>
        </w:tc>
        <w:tc>
          <w:tcPr>
            <w:tcW w:w="1547" w:type="dxa"/>
          </w:tcPr>
          <w:p w14:paraId="41FCE0B2" w14:textId="77777777" w:rsidR="009A6E11" w:rsidRDefault="00CB041D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бір рет</w:t>
            </w:r>
          </w:p>
        </w:tc>
        <w:tc>
          <w:tcPr>
            <w:tcW w:w="2389" w:type="dxa"/>
          </w:tcPr>
          <w:p w14:paraId="454D8F17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1D44EBE6" w14:textId="4B77426B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30FDB62B" w14:textId="77777777" w:rsidTr="008D1384">
        <w:tc>
          <w:tcPr>
            <w:tcW w:w="605" w:type="dxa"/>
          </w:tcPr>
          <w:p w14:paraId="32278D4A" w14:textId="77777777" w:rsidR="009A6E11" w:rsidRDefault="009432E8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73" w:type="dxa"/>
          </w:tcPr>
          <w:p w14:paraId="326412CC" w14:textId="77777777" w:rsidR="009A6E11" w:rsidRPr="00AD027C" w:rsidRDefault="00AD027C" w:rsidP="00067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«АMANAT»</w:t>
            </w:r>
            <w:r w:rsidRPr="0006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патиясы мүшелерінің </w:t>
            </w:r>
            <w:r w:rsidR="00067F68"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</w:t>
            </w:r>
            <w:r w:rsidR="0006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емқорлыққа қарсы іс-қимыл</w:t>
            </w:r>
            <w:r w:rsidR="00067F68"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06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белсенділігін арттыру</w:t>
            </w:r>
            <w:r w:rsidR="00067F68"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7" w:type="dxa"/>
          </w:tcPr>
          <w:p w14:paraId="4431D774" w14:textId="77777777" w:rsidR="009A6E11" w:rsidRDefault="00067F68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89" w:type="dxa"/>
          </w:tcPr>
          <w:p w14:paraId="393BCD47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47235196" w14:textId="463EDE6E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6B836BC9" w14:textId="77777777" w:rsidTr="008D1384">
        <w:tc>
          <w:tcPr>
            <w:tcW w:w="605" w:type="dxa"/>
          </w:tcPr>
          <w:p w14:paraId="10425ED3" w14:textId="77777777" w:rsidR="009A6E11" w:rsidRDefault="001958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73" w:type="dxa"/>
          </w:tcPr>
          <w:p w14:paraId="5D3C77E7" w14:textId="77777777" w:rsidR="009A6E11" w:rsidRDefault="0019588A" w:rsidP="001958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кітапханасында </w:t>
            </w:r>
            <w:r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іс-қимыл туралы»  Заң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насихаттау мақсатында бұрыш ұйымдастыру.</w:t>
            </w:r>
          </w:p>
        </w:tc>
        <w:tc>
          <w:tcPr>
            <w:tcW w:w="1547" w:type="dxa"/>
          </w:tcPr>
          <w:p w14:paraId="73D0BC0C" w14:textId="77777777" w:rsidR="009A6E11" w:rsidRDefault="001958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89" w:type="dxa"/>
          </w:tcPr>
          <w:p w14:paraId="74E8004B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29CAFE1D" w14:textId="03603164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27359E01" w14:textId="77777777" w:rsidTr="008D1384">
        <w:tc>
          <w:tcPr>
            <w:tcW w:w="605" w:type="dxa"/>
          </w:tcPr>
          <w:p w14:paraId="2BCAE246" w14:textId="77777777" w:rsidR="009A6E11" w:rsidRDefault="001958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73" w:type="dxa"/>
          </w:tcPr>
          <w:p w14:paraId="215772C5" w14:textId="77777777" w:rsidR="009A6E11" w:rsidRDefault="001958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ғимаратында сенім жәшігін ұйымдастыру</w:t>
            </w:r>
          </w:p>
        </w:tc>
        <w:tc>
          <w:tcPr>
            <w:tcW w:w="1547" w:type="dxa"/>
          </w:tcPr>
          <w:p w14:paraId="32DAB327" w14:textId="77777777" w:rsidR="009A6E11" w:rsidRDefault="00BD624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89" w:type="dxa"/>
          </w:tcPr>
          <w:p w14:paraId="1C536B6C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0B17B2DE" w14:textId="474CDA83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9A6E11" w14:paraId="50DA2CC6" w14:textId="77777777" w:rsidTr="008D1384">
        <w:tc>
          <w:tcPr>
            <w:tcW w:w="605" w:type="dxa"/>
          </w:tcPr>
          <w:p w14:paraId="4EFB5E69" w14:textId="77777777" w:rsidR="009A6E11" w:rsidRDefault="00BD624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73" w:type="dxa"/>
          </w:tcPr>
          <w:p w14:paraId="1C61B804" w14:textId="77777777" w:rsidR="009A6E11" w:rsidRDefault="00BD624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қорғау мекемелерінің қызметкерлерімен кездесулер өткізу</w:t>
            </w:r>
          </w:p>
        </w:tc>
        <w:tc>
          <w:tcPr>
            <w:tcW w:w="1547" w:type="dxa"/>
          </w:tcPr>
          <w:p w14:paraId="6BDD2B12" w14:textId="77777777" w:rsidR="009A6E11" w:rsidRDefault="00BD6244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89" w:type="dxa"/>
          </w:tcPr>
          <w:p w14:paraId="6A67A9FB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1ECA4588" w14:textId="25F0EC95" w:rsidR="009A6E1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6309EA" w14:paraId="117F0AA0" w14:textId="77777777" w:rsidTr="008D1384">
        <w:tc>
          <w:tcPr>
            <w:tcW w:w="605" w:type="dxa"/>
          </w:tcPr>
          <w:p w14:paraId="5CF494E0" w14:textId="77777777" w:rsidR="006309EA" w:rsidRDefault="006309E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73" w:type="dxa"/>
          </w:tcPr>
          <w:p w14:paraId="2E003343" w14:textId="77777777" w:rsidR="006309EA" w:rsidRDefault="006309EA" w:rsidP="006309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айлас жемқорлыққа қарсы іс-қимыл</w:t>
            </w:r>
            <w:r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 ашық сабақтар өту</w:t>
            </w:r>
            <w:r w:rsidRPr="009A6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7" w:type="dxa"/>
          </w:tcPr>
          <w:p w14:paraId="58BB5BAB" w14:textId="77777777" w:rsidR="006309EA" w:rsidRDefault="006309E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89" w:type="dxa"/>
          </w:tcPr>
          <w:p w14:paraId="26B0E746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26B89028" w14:textId="6BA5256B" w:rsidR="006309EA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  <w:tr w:rsidR="006309EA" w14:paraId="3AB65719" w14:textId="77777777" w:rsidTr="008D1384">
        <w:tc>
          <w:tcPr>
            <w:tcW w:w="605" w:type="dxa"/>
          </w:tcPr>
          <w:p w14:paraId="51C76986" w14:textId="77777777" w:rsidR="006309EA" w:rsidRDefault="006309E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73" w:type="dxa"/>
          </w:tcPr>
          <w:p w14:paraId="6A282BDE" w14:textId="77777777" w:rsidR="006309EA" w:rsidRDefault="00DE3E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 беттеріне атқарылған іс-шаралар бойынша материалдар беру.</w:t>
            </w:r>
          </w:p>
        </w:tc>
        <w:tc>
          <w:tcPr>
            <w:tcW w:w="1547" w:type="dxa"/>
          </w:tcPr>
          <w:p w14:paraId="2227DCF6" w14:textId="77777777" w:rsidR="006309EA" w:rsidRDefault="00DE3E8A" w:rsidP="009A6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 кезінде</w:t>
            </w:r>
          </w:p>
        </w:tc>
        <w:tc>
          <w:tcPr>
            <w:tcW w:w="2389" w:type="dxa"/>
          </w:tcPr>
          <w:p w14:paraId="39997488" w14:textId="77777777" w:rsidR="00C367F1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Сайткулов Х</w:t>
            </w:r>
          </w:p>
          <w:p w14:paraId="6E547FC3" w14:textId="4F184638" w:rsidR="006309EA" w:rsidRDefault="00C367F1" w:rsidP="00C3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 С</w:t>
            </w:r>
          </w:p>
        </w:tc>
      </w:tr>
    </w:tbl>
    <w:p w14:paraId="00382C48" w14:textId="77777777" w:rsidR="00C77840" w:rsidRPr="009A6E11" w:rsidRDefault="00C77840" w:rsidP="009A6E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07839A" w14:textId="77777777" w:rsidR="00DE3E8A" w:rsidRDefault="00DE3E8A">
      <w:pPr>
        <w:rPr>
          <w:rFonts w:ascii="Times New Roman" w:hAnsi="Times New Roman" w:cs="Times New Roman"/>
          <w:lang w:val="kk-KZ"/>
        </w:rPr>
      </w:pPr>
    </w:p>
    <w:p w14:paraId="69505C53" w14:textId="067AC651" w:rsidR="00C77840" w:rsidRDefault="00DE3E8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</w:p>
    <w:p w14:paraId="4AF2B8E6" w14:textId="77777777" w:rsidR="00DE3E8A" w:rsidRDefault="00DE3E8A">
      <w:pPr>
        <w:rPr>
          <w:rFonts w:ascii="Times New Roman" w:hAnsi="Times New Roman" w:cs="Times New Roman"/>
          <w:lang w:val="kk-KZ"/>
        </w:rPr>
      </w:pPr>
    </w:p>
    <w:p w14:paraId="5CAC33F5" w14:textId="77777777" w:rsidR="00DE3E8A" w:rsidRDefault="00DE3E8A">
      <w:pPr>
        <w:rPr>
          <w:rFonts w:ascii="Times New Roman" w:hAnsi="Times New Roman" w:cs="Times New Roman"/>
          <w:lang w:val="kk-KZ"/>
        </w:rPr>
      </w:pPr>
    </w:p>
    <w:p w14:paraId="200EEAC3" w14:textId="77777777" w:rsidR="00CE3D79" w:rsidRDefault="00CE3D79" w:rsidP="00E27CAD">
      <w:pPr>
        <w:jc w:val="center"/>
        <w:rPr>
          <w:rFonts w:ascii="Times New Roman" w:hAnsi="Times New Roman" w:cs="Times New Roman"/>
          <w:lang w:val="kk-KZ"/>
        </w:rPr>
      </w:pPr>
    </w:p>
    <w:p w14:paraId="55522721" w14:textId="517C4883" w:rsidR="00DE3E8A" w:rsidRPr="00682A12" w:rsidRDefault="00B27C4A" w:rsidP="00E27CAD">
      <w:pPr>
        <w:jc w:val="center"/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lastRenderedPageBreak/>
        <w:t>«Жаңатірлік» жббм</w:t>
      </w:r>
      <w:r w:rsidR="00E27CAD" w:rsidRPr="00682A12">
        <w:rPr>
          <w:rFonts w:ascii="Times New Roman" w:hAnsi="Times New Roman" w:cs="Times New Roman"/>
          <w:lang w:val="kk-KZ"/>
        </w:rPr>
        <w:t xml:space="preserve"> </w:t>
      </w:r>
      <w:r w:rsidRPr="00682A12">
        <w:rPr>
          <w:rFonts w:ascii="Times New Roman" w:hAnsi="Times New Roman" w:cs="Times New Roman"/>
          <w:lang w:val="kk-KZ"/>
        </w:rPr>
        <w:t>«Сыбайлас ж</w:t>
      </w:r>
      <w:r w:rsidR="004A5D0D" w:rsidRPr="00682A12">
        <w:rPr>
          <w:rFonts w:ascii="Times New Roman" w:hAnsi="Times New Roman" w:cs="Times New Roman"/>
          <w:lang w:val="kk-KZ"/>
        </w:rPr>
        <w:t>емқорлыққа қарсы күрес- уақыт талабы»</w:t>
      </w:r>
      <w:r w:rsidR="00E27CAD" w:rsidRPr="00682A12">
        <w:rPr>
          <w:rFonts w:ascii="Times New Roman" w:hAnsi="Times New Roman" w:cs="Times New Roman"/>
          <w:lang w:val="kk-KZ"/>
        </w:rPr>
        <w:t xml:space="preserve"> т</w:t>
      </w:r>
      <w:r w:rsidR="004A5D0D" w:rsidRPr="00682A12">
        <w:rPr>
          <w:rFonts w:ascii="Times New Roman" w:hAnsi="Times New Roman" w:cs="Times New Roman"/>
          <w:lang w:val="kk-KZ"/>
        </w:rPr>
        <w:t>ақырыбында өткізілген жиналыстың</w:t>
      </w:r>
    </w:p>
    <w:p w14:paraId="51281F2A" w14:textId="23288646" w:rsidR="00E27CAD" w:rsidRPr="00682A12" w:rsidRDefault="00E27CAD" w:rsidP="00CE3D79">
      <w:pPr>
        <w:jc w:val="center"/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ХАТТАМАСЫ</w:t>
      </w:r>
    </w:p>
    <w:p w14:paraId="0B405C30" w14:textId="78CD04C4" w:rsidR="006726CF" w:rsidRPr="00682A12" w:rsidRDefault="00CE3D79" w:rsidP="00E27CA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</w:t>
      </w:r>
      <w:r w:rsidR="00E27CAD" w:rsidRPr="00682A12">
        <w:rPr>
          <w:rFonts w:ascii="Times New Roman" w:hAnsi="Times New Roman" w:cs="Times New Roman"/>
          <w:lang w:val="kk-KZ"/>
        </w:rPr>
        <w:t>Тұрбат е.м.</w:t>
      </w:r>
      <w:r w:rsidR="00682A12" w:rsidRPr="00682A12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  <w:r w:rsidR="006726CF" w:rsidRPr="00682A12">
        <w:rPr>
          <w:rFonts w:ascii="Times New Roman" w:hAnsi="Times New Roman" w:cs="Times New Roman"/>
          <w:lang w:val="kk-KZ"/>
        </w:rPr>
        <w:t xml:space="preserve">   03.11.2023ж.</w:t>
      </w:r>
    </w:p>
    <w:p w14:paraId="3F1D4D51" w14:textId="78C235E5" w:rsidR="006726CF" w:rsidRPr="00CE3D79" w:rsidRDefault="006726CF" w:rsidP="00CE3D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Жиналыс төрағасы:</w:t>
      </w:r>
      <w:r w:rsidR="00CE3D79" w:rsidRPr="00CE3D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D79" w:rsidRPr="00CE3D79">
        <w:rPr>
          <w:rFonts w:ascii="Times New Roman" w:hAnsi="Times New Roman" w:cs="Times New Roman"/>
          <w:sz w:val="24"/>
          <w:szCs w:val="24"/>
          <w:lang w:val="kk-KZ"/>
        </w:rPr>
        <w:t>Сайткулов Х</w:t>
      </w:r>
    </w:p>
    <w:p w14:paraId="5DE5D807" w14:textId="0309760C" w:rsidR="00CE3D79" w:rsidRPr="00682A12" w:rsidRDefault="006726CF" w:rsidP="00CE3D79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                                                Жиналыс хатшысы:</w:t>
      </w:r>
      <w:r w:rsidR="00682A12" w:rsidRPr="00682A12">
        <w:rPr>
          <w:rFonts w:ascii="Times New Roman" w:hAnsi="Times New Roman" w:cs="Times New Roman"/>
          <w:lang w:val="kk-KZ"/>
        </w:rPr>
        <w:t xml:space="preserve">  </w:t>
      </w:r>
      <w:r w:rsidR="00CE3D79">
        <w:rPr>
          <w:rFonts w:ascii="Times New Roman" w:hAnsi="Times New Roman" w:cs="Times New Roman"/>
          <w:lang w:val="kk-KZ"/>
        </w:rPr>
        <w:t>Сыбайлас жемқорлыққа қарсы</w:t>
      </w:r>
    </w:p>
    <w:p w14:paraId="7DB809A8" w14:textId="559D5CE2" w:rsidR="00CE3D79" w:rsidRDefault="00682A12" w:rsidP="00E27CAD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                                         </w:t>
      </w:r>
    </w:p>
    <w:p w14:paraId="16870F5C" w14:textId="185771B6" w:rsidR="00CE3D79" w:rsidRPr="00682A12" w:rsidRDefault="00FE38AF" w:rsidP="00E27CAD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Қатысқандар:</w:t>
      </w:r>
    </w:p>
    <w:p w14:paraId="4BF7FBD9" w14:textId="77777777" w:rsidR="00FE38AF" w:rsidRPr="00682A12" w:rsidRDefault="00FE38AF" w:rsidP="00FE38AF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Мектеп директоры</w:t>
      </w:r>
    </w:p>
    <w:p w14:paraId="03859671" w14:textId="77777777" w:rsidR="00FE38AF" w:rsidRPr="00682A12" w:rsidRDefault="00FE38AF" w:rsidP="00FE38AF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Мектеп директорының тәрбие ісі жөніндегі орынбасары</w:t>
      </w:r>
    </w:p>
    <w:p w14:paraId="36E92207" w14:textId="77777777" w:rsidR="00FE38AF" w:rsidRPr="00682A12" w:rsidRDefault="00FE38AF" w:rsidP="00FE38AF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Мектеп мүғалімдері мен сынып жетекшілері</w:t>
      </w:r>
    </w:p>
    <w:p w14:paraId="28CB2A21" w14:textId="77777777" w:rsidR="00FE38AF" w:rsidRPr="00682A12" w:rsidRDefault="00FE38AF" w:rsidP="00FE38AF">
      <w:pPr>
        <w:pStyle w:val="a4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9-11 сынып оқушылары</w:t>
      </w:r>
    </w:p>
    <w:p w14:paraId="151C07B0" w14:textId="77777777" w:rsidR="00FE38AF" w:rsidRPr="00682A12" w:rsidRDefault="00D01474" w:rsidP="00FE38AF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Күн тәртібінде:</w:t>
      </w:r>
    </w:p>
    <w:p w14:paraId="6F5F9A4A" w14:textId="77777777" w:rsidR="00D01474" w:rsidRPr="00682A12" w:rsidRDefault="00D01474" w:rsidP="00D01474">
      <w:pPr>
        <w:pStyle w:val="a4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«Сыбайлас жемқорлыққа қарсы күрес- уақыт талабы»</w:t>
      </w:r>
    </w:p>
    <w:p w14:paraId="41AF014B" w14:textId="77777777" w:rsidR="00D01474" w:rsidRPr="00682A12" w:rsidRDefault="00D01474" w:rsidP="00D01474">
      <w:pPr>
        <w:pStyle w:val="a4"/>
        <w:ind w:left="1395"/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                                      (Хабарламашы: с.Бөрібеков)</w:t>
      </w:r>
    </w:p>
    <w:p w14:paraId="71D17030" w14:textId="77777777" w:rsidR="00D01474" w:rsidRPr="00682A12" w:rsidRDefault="00D01474" w:rsidP="00D01474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>Тыңдалды:</w:t>
      </w:r>
    </w:p>
    <w:p w14:paraId="0AC9C864" w14:textId="0C65DC6F" w:rsidR="003E66FE" w:rsidRPr="00682A12" w:rsidRDefault="003E66FE" w:rsidP="00D01474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          1.Күн тәртібіндегі мәселе бойынша хабарламашы мектеп директорының </w:t>
      </w:r>
      <w:r w:rsidR="006053AD" w:rsidRPr="00682A12">
        <w:rPr>
          <w:rFonts w:ascii="Times New Roman" w:hAnsi="Times New Roman" w:cs="Times New Roman"/>
          <w:lang w:val="kk-KZ"/>
        </w:rPr>
        <w:t xml:space="preserve"> тәрбие ісі жөніндегі орынбасары</w:t>
      </w:r>
      <w:r w:rsidR="006B56B2" w:rsidRPr="00682A12">
        <w:rPr>
          <w:rFonts w:ascii="Times New Roman" w:hAnsi="Times New Roman" w:cs="Times New Roman"/>
          <w:lang w:val="kk-KZ"/>
        </w:rPr>
        <w:t xml:space="preserve">    </w:t>
      </w:r>
      <w:r w:rsidR="00C367F1">
        <w:rPr>
          <w:rFonts w:ascii="Times New Roman" w:hAnsi="Times New Roman" w:cs="Times New Roman"/>
          <w:lang w:val="kk-KZ"/>
        </w:rPr>
        <w:t>Сайткулов Х</w:t>
      </w:r>
      <w:r w:rsidR="006B56B2" w:rsidRPr="00682A12">
        <w:rPr>
          <w:rFonts w:ascii="Times New Roman" w:hAnsi="Times New Roman" w:cs="Times New Roman"/>
          <w:lang w:val="kk-KZ"/>
        </w:rPr>
        <w:t xml:space="preserve">   </w:t>
      </w:r>
      <w:r w:rsidR="00C367F1">
        <w:rPr>
          <w:rFonts w:ascii="Times New Roman" w:hAnsi="Times New Roman" w:cs="Times New Roman"/>
          <w:lang w:val="kk-KZ"/>
        </w:rPr>
        <w:t xml:space="preserve"> </w:t>
      </w:r>
      <w:r w:rsidR="006B56B2" w:rsidRPr="00682A12">
        <w:rPr>
          <w:rFonts w:ascii="Times New Roman" w:hAnsi="Times New Roman" w:cs="Times New Roman"/>
          <w:lang w:val="kk-KZ"/>
        </w:rPr>
        <w:t xml:space="preserve">  өз сөзінде жемқорлықпен күресті ойдағыдай жүргізу үшін оған саяси, құқықтық мәндегі шараларды</w:t>
      </w:r>
      <w:r w:rsidR="003B57AE" w:rsidRPr="00682A12">
        <w:rPr>
          <w:rFonts w:ascii="Times New Roman" w:hAnsi="Times New Roman" w:cs="Times New Roman"/>
          <w:lang w:val="kk-KZ"/>
        </w:rPr>
        <w:t xml:space="preserve"> кешенді түрде белсенді жүзеге асыру қажет. Қазақстан Республикасының қолданыстағы заң актілеріне сәйкес заңдылықтың </w:t>
      </w:r>
      <w:r w:rsidR="00507C03" w:rsidRPr="00682A12">
        <w:rPr>
          <w:rFonts w:ascii="Times New Roman" w:hAnsi="Times New Roman" w:cs="Times New Roman"/>
          <w:lang w:val="kk-KZ"/>
        </w:rPr>
        <w:t xml:space="preserve">сақталуын қамтамасыз етуі заңдылықтың бұзылу себебтерін анықтау және </w:t>
      </w:r>
      <w:r w:rsidR="009F2D14" w:rsidRPr="00682A12">
        <w:rPr>
          <w:rFonts w:ascii="Times New Roman" w:hAnsi="Times New Roman" w:cs="Times New Roman"/>
          <w:lang w:val="kk-KZ"/>
        </w:rPr>
        <w:t xml:space="preserve"> оған жол бермеу, құқықтық және нормативтік актілер талаптарының міндетті түрде орындалуын қамтамасыз ету </w:t>
      </w:r>
      <w:r w:rsidR="003B370F" w:rsidRPr="00682A12">
        <w:rPr>
          <w:rFonts w:ascii="Times New Roman" w:hAnsi="Times New Roman" w:cs="Times New Roman"/>
          <w:lang w:val="kk-KZ"/>
        </w:rPr>
        <w:t xml:space="preserve">заңдардың орындалуын тексеру мен қадағалап отыру-тиісті мекемелердің басты міндеті болып саналады. Жемқорлық кез келген қоғам </w:t>
      </w:r>
      <w:r w:rsidR="000C671D" w:rsidRPr="00682A12">
        <w:rPr>
          <w:rFonts w:ascii="Times New Roman" w:hAnsi="Times New Roman" w:cs="Times New Roman"/>
          <w:lang w:val="kk-KZ"/>
        </w:rPr>
        <w:t>үшін күрделі проблемаа айналуда.Қазақстан Республикасы алғашқы болып 1998 жылы 22 сәуірде</w:t>
      </w:r>
      <w:r w:rsidR="00DE24F6" w:rsidRPr="00682A12">
        <w:rPr>
          <w:rFonts w:ascii="Times New Roman" w:hAnsi="Times New Roman" w:cs="Times New Roman"/>
          <w:lang w:val="kk-KZ"/>
        </w:rPr>
        <w:t xml:space="preserve"> «ҚРнда қылмысқа және сыбайлас жемқорлыққа қарсы күресті күшейту мен құқық қорғау қызметін одан әрі жетілдіру жөніндегі </w:t>
      </w:r>
      <w:r w:rsidR="00256D93" w:rsidRPr="00682A12">
        <w:rPr>
          <w:rFonts w:ascii="Times New Roman" w:hAnsi="Times New Roman" w:cs="Times New Roman"/>
          <w:lang w:val="kk-KZ"/>
        </w:rPr>
        <w:t>қосымша шаралары түралы</w:t>
      </w:r>
      <w:r w:rsidR="00DE24F6" w:rsidRPr="00682A12">
        <w:rPr>
          <w:rFonts w:ascii="Times New Roman" w:hAnsi="Times New Roman" w:cs="Times New Roman"/>
          <w:lang w:val="kk-KZ"/>
        </w:rPr>
        <w:t>»</w:t>
      </w:r>
      <w:r w:rsidR="00256D93" w:rsidRPr="00682A12">
        <w:rPr>
          <w:rFonts w:ascii="Times New Roman" w:hAnsi="Times New Roman" w:cs="Times New Roman"/>
          <w:lang w:val="kk-KZ"/>
        </w:rPr>
        <w:t xml:space="preserve"> Елбасының жарлығы шықты және </w:t>
      </w:r>
      <w:r w:rsidR="00162BA0" w:rsidRPr="00682A12">
        <w:rPr>
          <w:rFonts w:ascii="Times New Roman" w:hAnsi="Times New Roman" w:cs="Times New Roman"/>
          <w:lang w:val="kk-KZ"/>
        </w:rPr>
        <w:t xml:space="preserve">аталған заңдылықтардың көптеген қағидалары өзінің тиімділігін күнделікті мемлекеттің </w:t>
      </w:r>
      <w:r w:rsidR="00F0231F" w:rsidRPr="00682A12">
        <w:rPr>
          <w:rFonts w:ascii="Times New Roman" w:hAnsi="Times New Roman" w:cs="Times New Roman"/>
          <w:lang w:val="kk-KZ"/>
        </w:rPr>
        <w:t xml:space="preserve"> дамуы барысында дәлелдеу үстінде. Ашықтық бар жерде сыбайлас жемқолық болмайды деді.</w:t>
      </w:r>
    </w:p>
    <w:p w14:paraId="7A196DFB" w14:textId="77777777" w:rsidR="00F0231F" w:rsidRPr="00682A12" w:rsidRDefault="00F0231F" w:rsidP="00D01474">
      <w:pPr>
        <w:rPr>
          <w:rFonts w:ascii="Times New Roman" w:hAnsi="Times New Roman" w:cs="Times New Roman"/>
          <w:lang w:val="kk-KZ"/>
        </w:rPr>
      </w:pPr>
      <w:r w:rsidRPr="00682A12">
        <w:rPr>
          <w:rFonts w:ascii="Times New Roman" w:hAnsi="Times New Roman" w:cs="Times New Roman"/>
          <w:lang w:val="kk-KZ"/>
        </w:rPr>
        <w:t xml:space="preserve">               Жарыс сөзге шыққан </w:t>
      </w:r>
      <w:r w:rsidR="00A916D1" w:rsidRPr="00682A12">
        <w:rPr>
          <w:rFonts w:ascii="Times New Roman" w:hAnsi="Times New Roman" w:cs="Times New Roman"/>
          <w:lang w:val="kk-KZ"/>
        </w:rPr>
        <w:t xml:space="preserve">«Жаңатірлік» жббм нің директорының оқу ісі жөніндегі орынбасары                           өз сөзінде оқушылардың  </w:t>
      </w:r>
      <w:r w:rsidR="002632B0" w:rsidRPr="00682A12">
        <w:rPr>
          <w:rFonts w:ascii="Times New Roman" w:hAnsi="Times New Roman" w:cs="Times New Roman"/>
          <w:lang w:val="kk-KZ"/>
        </w:rPr>
        <w:t>сыбайлас жемқорлыққа қарсы түсінігін күшейту мәселелерін айтып өтті.</w:t>
      </w:r>
    </w:p>
    <w:p w14:paraId="73AA0366" w14:textId="6384528D" w:rsidR="002632B0" w:rsidRDefault="00CE3D79" w:rsidP="00D0147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bookmarkStart w:id="0" w:name="_GoBack"/>
      <w:bookmarkEnd w:id="0"/>
      <w:r w:rsidR="002632B0" w:rsidRPr="00682A12">
        <w:rPr>
          <w:rFonts w:ascii="Times New Roman" w:hAnsi="Times New Roman" w:cs="Times New Roman"/>
          <w:lang w:val="kk-KZ"/>
        </w:rPr>
        <w:t>Күн тәртібіндегі мәселе бойынша жиналыс қаулы өтеді:</w:t>
      </w:r>
    </w:p>
    <w:p w14:paraId="5C515E62" w14:textId="77777777" w:rsidR="00682A12" w:rsidRDefault="00682A12" w:rsidP="00682A1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Сыбайлас жемқорлыққа қарсы күрес </w:t>
      </w:r>
      <w:r w:rsidR="00242B73">
        <w:rPr>
          <w:rFonts w:ascii="Times New Roman" w:hAnsi="Times New Roman" w:cs="Times New Roman"/>
          <w:lang w:val="kk-KZ"/>
        </w:rPr>
        <w:t>ортақ парзымыз екендігін ата –аналарға және оқушыларға жеткізілсін.</w:t>
      </w:r>
    </w:p>
    <w:p w14:paraId="389EB908" w14:textId="77777777" w:rsidR="00242B73" w:rsidRDefault="00242B73" w:rsidP="00682A1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Сыбайлас жемқорлыққа қарсы</w:t>
      </w:r>
      <w:r w:rsidR="00BF090A">
        <w:rPr>
          <w:rFonts w:ascii="Times New Roman" w:hAnsi="Times New Roman" w:cs="Times New Roman"/>
          <w:lang w:val="kk-KZ"/>
        </w:rPr>
        <w:t xml:space="preserve"> күрестің басты бағыты  оның алдын алу, яғни оның себептері мен шарттарын көңіл бөлу керектігі ескертілсін.</w:t>
      </w:r>
    </w:p>
    <w:p w14:paraId="3C2D432B" w14:textId="77777777" w:rsidR="00BF090A" w:rsidRDefault="00B03647" w:rsidP="00682A1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 пұжымы жұмысында жариялылық, сын және өз ара сын басты назарда болсын.</w:t>
      </w:r>
    </w:p>
    <w:p w14:paraId="2F76AB9A" w14:textId="7EBAF6B0" w:rsidR="00B03647" w:rsidRDefault="00B03647" w:rsidP="00B03647">
      <w:pPr>
        <w:ind w:left="6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Жиналыс төрағасы:</w:t>
      </w:r>
      <w:r w:rsidR="00C367F1">
        <w:rPr>
          <w:rFonts w:ascii="Times New Roman" w:hAnsi="Times New Roman" w:cs="Times New Roman"/>
          <w:lang w:val="kk-KZ"/>
        </w:rPr>
        <w:t xml:space="preserve"> Сайткулов Х</w:t>
      </w:r>
    </w:p>
    <w:p w14:paraId="76A20AC2" w14:textId="77777777" w:rsidR="00B03647" w:rsidRPr="00B03647" w:rsidRDefault="00B03647" w:rsidP="00B03647">
      <w:pPr>
        <w:ind w:left="6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Жиналыс хатшысы:</w:t>
      </w:r>
      <w:r w:rsidR="00D37FBE" w:rsidRPr="00D37FBE">
        <w:rPr>
          <w:rFonts w:ascii="Times New Roman" w:hAnsi="Times New Roman" w:cs="Times New Roman"/>
          <w:lang w:val="kk-KZ"/>
        </w:rPr>
        <w:t xml:space="preserve"> </w:t>
      </w:r>
      <w:r w:rsidR="00D37FBE">
        <w:rPr>
          <w:rFonts w:ascii="Times New Roman" w:hAnsi="Times New Roman" w:cs="Times New Roman"/>
          <w:lang w:val="kk-KZ"/>
        </w:rPr>
        <w:t>Сыбайлас жемқорлыққа қарсы</w:t>
      </w:r>
    </w:p>
    <w:p w14:paraId="4183B02F" w14:textId="77777777" w:rsidR="002632B0" w:rsidRPr="00682A12" w:rsidRDefault="002632B0" w:rsidP="00D01474">
      <w:pPr>
        <w:rPr>
          <w:rFonts w:ascii="Times New Roman" w:hAnsi="Times New Roman" w:cs="Times New Roman"/>
          <w:lang w:val="kk-KZ"/>
        </w:rPr>
      </w:pPr>
    </w:p>
    <w:p w14:paraId="740AD0B7" w14:textId="77777777" w:rsidR="00D01474" w:rsidRPr="00D01474" w:rsidRDefault="00D01474" w:rsidP="00D01474">
      <w:pPr>
        <w:pStyle w:val="a4"/>
        <w:ind w:left="1395"/>
        <w:rPr>
          <w:rFonts w:ascii="Times New Roman" w:hAnsi="Times New Roman" w:cs="Times New Roman"/>
          <w:sz w:val="28"/>
          <w:szCs w:val="28"/>
          <w:lang w:val="kk-KZ"/>
        </w:rPr>
      </w:pPr>
    </w:p>
    <w:p w14:paraId="5DF5EDEC" w14:textId="77777777" w:rsidR="00FE38AF" w:rsidRPr="00E27CAD" w:rsidRDefault="00FE38AF" w:rsidP="00E27C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sectPr w:rsidR="00FE38AF" w:rsidRPr="00E27CAD" w:rsidSect="007E6C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74A"/>
    <w:multiLevelType w:val="hybridMultilevel"/>
    <w:tmpl w:val="02B07A7E"/>
    <w:lvl w:ilvl="0" w:tplc="5EA455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5115"/>
    <w:multiLevelType w:val="hybridMultilevel"/>
    <w:tmpl w:val="772C50D8"/>
    <w:lvl w:ilvl="0" w:tplc="F454CD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20E0933"/>
    <w:multiLevelType w:val="hybridMultilevel"/>
    <w:tmpl w:val="CD3AAFFA"/>
    <w:lvl w:ilvl="0" w:tplc="738656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6493231A"/>
    <w:multiLevelType w:val="hybridMultilevel"/>
    <w:tmpl w:val="9246FEEA"/>
    <w:lvl w:ilvl="0" w:tplc="C910F06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1E"/>
    <w:rsid w:val="00002370"/>
    <w:rsid w:val="00067F68"/>
    <w:rsid w:val="000C671D"/>
    <w:rsid w:val="001009A6"/>
    <w:rsid w:val="00120BAC"/>
    <w:rsid w:val="00162BA0"/>
    <w:rsid w:val="0019588A"/>
    <w:rsid w:val="001C463B"/>
    <w:rsid w:val="00242B73"/>
    <w:rsid w:val="00256D93"/>
    <w:rsid w:val="002632B0"/>
    <w:rsid w:val="00297FBE"/>
    <w:rsid w:val="002A34B5"/>
    <w:rsid w:val="002D4558"/>
    <w:rsid w:val="0036416F"/>
    <w:rsid w:val="00386916"/>
    <w:rsid w:val="003A2482"/>
    <w:rsid w:val="003B264D"/>
    <w:rsid w:val="003B370F"/>
    <w:rsid w:val="003B57AE"/>
    <w:rsid w:val="003D44CD"/>
    <w:rsid w:val="003E66FE"/>
    <w:rsid w:val="004066B2"/>
    <w:rsid w:val="00440884"/>
    <w:rsid w:val="004A1258"/>
    <w:rsid w:val="004A5D0D"/>
    <w:rsid w:val="004B4C50"/>
    <w:rsid w:val="00507C03"/>
    <w:rsid w:val="0055655B"/>
    <w:rsid w:val="005B45D6"/>
    <w:rsid w:val="005B70E3"/>
    <w:rsid w:val="005C06CB"/>
    <w:rsid w:val="006053AD"/>
    <w:rsid w:val="006309EA"/>
    <w:rsid w:val="00635811"/>
    <w:rsid w:val="006726CF"/>
    <w:rsid w:val="00682A12"/>
    <w:rsid w:val="00690325"/>
    <w:rsid w:val="006B56B2"/>
    <w:rsid w:val="006C20F0"/>
    <w:rsid w:val="0077655B"/>
    <w:rsid w:val="00795666"/>
    <w:rsid w:val="007E6C1E"/>
    <w:rsid w:val="007F3C22"/>
    <w:rsid w:val="008111CC"/>
    <w:rsid w:val="008310E4"/>
    <w:rsid w:val="0085171F"/>
    <w:rsid w:val="008D1384"/>
    <w:rsid w:val="008D2D95"/>
    <w:rsid w:val="008F547D"/>
    <w:rsid w:val="009432E8"/>
    <w:rsid w:val="009506B3"/>
    <w:rsid w:val="009A6E11"/>
    <w:rsid w:val="009F2D14"/>
    <w:rsid w:val="009F545D"/>
    <w:rsid w:val="00A103E4"/>
    <w:rsid w:val="00A916D1"/>
    <w:rsid w:val="00AB18B2"/>
    <w:rsid w:val="00AD027C"/>
    <w:rsid w:val="00AE2362"/>
    <w:rsid w:val="00B03647"/>
    <w:rsid w:val="00B22F39"/>
    <w:rsid w:val="00B27C4A"/>
    <w:rsid w:val="00B8679F"/>
    <w:rsid w:val="00BD0AF0"/>
    <w:rsid w:val="00BD6244"/>
    <w:rsid w:val="00BF090A"/>
    <w:rsid w:val="00C13AFE"/>
    <w:rsid w:val="00C367F1"/>
    <w:rsid w:val="00C77840"/>
    <w:rsid w:val="00CB041D"/>
    <w:rsid w:val="00CE3D79"/>
    <w:rsid w:val="00D01474"/>
    <w:rsid w:val="00D245AC"/>
    <w:rsid w:val="00D31C75"/>
    <w:rsid w:val="00D37FBE"/>
    <w:rsid w:val="00D77CA7"/>
    <w:rsid w:val="00DA5AC5"/>
    <w:rsid w:val="00DB02CC"/>
    <w:rsid w:val="00DD0237"/>
    <w:rsid w:val="00DE1822"/>
    <w:rsid w:val="00DE24F6"/>
    <w:rsid w:val="00DE3E8A"/>
    <w:rsid w:val="00E05E69"/>
    <w:rsid w:val="00E27CAD"/>
    <w:rsid w:val="00E542C2"/>
    <w:rsid w:val="00E72A70"/>
    <w:rsid w:val="00F0231F"/>
    <w:rsid w:val="00F11AD4"/>
    <w:rsid w:val="00F7535C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688E"/>
  <w15:docId w15:val="{B2F42329-0121-4482-A38C-7231A31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Уалико</dc:creator>
  <cp:lastModifiedBy>Дистанция</cp:lastModifiedBy>
  <cp:revision>2</cp:revision>
  <dcterms:created xsi:type="dcterms:W3CDTF">2024-12-02T09:33:00Z</dcterms:created>
  <dcterms:modified xsi:type="dcterms:W3CDTF">2024-12-02T09:33:00Z</dcterms:modified>
</cp:coreProperties>
</file>